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2A27" w14:textId="77777777" w:rsidR="003C4D75" w:rsidRDefault="00EA5B16">
      <w:pPr>
        <w:pStyle w:val="a4"/>
      </w:pPr>
      <w:bookmarkStart w:id="0" w:name="“方块嘉大”新生指南"/>
      <w:bookmarkEnd w:id="0"/>
      <w:r>
        <w:rPr>
          <w:spacing w:val="-5"/>
        </w:rPr>
        <w:t>“方块嘉大”新生指南</w:t>
      </w:r>
    </w:p>
    <w:p w14:paraId="2EED5167" w14:textId="06926D03" w:rsidR="003C4D75" w:rsidRDefault="003C4D75">
      <w:pPr>
        <w:pStyle w:val="a3"/>
        <w:rPr>
          <w:sz w:val="4"/>
        </w:rPr>
      </w:pPr>
    </w:p>
    <w:p w14:paraId="6158A120" w14:textId="7ABE5B2B" w:rsidR="003C4D75" w:rsidRDefault="00EA5B16">
      <w:pPr>
        <w:pStyle w:val="a3"/>
        <w:spacing w:before="85" w:after="40"/>
        <w:ind w:left="525"/>
      </w:pPr>
      <w:r>
        <w:rPr>
          <w:rFonts w:ascii="Calibri" w:eastAsia="Calibri" w:hAnsi="Calibri"/>
        </w:rPr>
        <w:t>1</w:t>
      </w:r>
      <w:r>
        <w:rPr>
          <w:spacing w:val="-20"/>
        </w:rPr>
        <w:t xml:space="preserve">、在 </w:t>
      </w:r>
      <w:r>
        <w:rPr>
          <w:rFonts w:ascii="Calibri" w:eastAsia="Calibri" w:hAnsi="Calibri"/>
        </w:rPr>
        <w:t>QQ</w:t>
      </w:r>
      <w:r>
        <w:rPr>
          <w:rFonts w:ascii="Calibri" w:eastAsia="Calibri" w:hAnsi="Calibri"/>
          <w:spacing w:val="4"/>
        </w:rPr>
        <w:t xml:space="preserve"> </w:t>
      </w:r>
      <w:proofErr w:type="gramStart"/>
      <w:r>
        <w:rPr>
          <w:spacing w:val="-1"/>
        </w:rPr>
        <w:t>群文件</w:t>
      </w:r>
      <w:proofErr w:type="gramEnd"/>
      <w:r>
        <w:rPr>
          <w:spacing w:val="-1"/>
        </w:rPr>
        <w:t>中下载“方块嘉大”整合安装包</w:t>
      </w:r>
    </w:p>
    <w:p w14:paraId="202A381F" w14:textId="77777777" w:rsidR="003C4D75" w:rsidRDefault="00EA5B16">
      <w:pPr>
        <w:pStyle w:val="a3"/>
        <w:ind w:left="3549"/>
        <w:rPr>
          <w:sz w:val="20"/>
        </w:rPr>
      </w:pPr>
      <w:r>
        <w:rPr>
          <w:noProof/>
          <w:sz w:val="20"/>
        </w:rPr>
        <w:drawing>
          <wp:inline distT="0" distB="0" distL="0" distR="0" wp14:anchorId="24235BB8" wp14:editId="7B8277EF">
            <wp:extent cx="1408176" cy="11049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7BB88" w14:textId="22FA2124" w:rsidR="003C4D75" w:rsidRDefault="00EA5B16">
      <w:pPr>
        <w:pStyle w:val="a3"/>
        <w:spacing w:before="97"/>
        <w:ind w:left="525"/>
      </w:pPr>
      <w:r>
        <w:rPr>
          <w:rFonts w:ascii="Calibri" w:eastAsia="Calibri"/>
          <w:spacing w:val="-2"/>
        </w:rPr>
        <w:t>2</w:t>
      </w:r>
      <w:r>
        <w:rPr>
          <w:spacing w:val="-3"/>
        </w:rPr>
        <w:t>、下载完成后，鼠标右击安装压缩包，选择全部解压缩</w:t>
      </w:r>
    </w:p>
    <w:p w14:paraId="39A201B6" w14:textId="77777777" w:rsidR="003C4D75" w:rsidRDefault="00EA5B16">
      <w:pPr>
        <w:pStyle w:val="a3"/>
        <w:spacing w:before="1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574000B6" wp14:editId="4D682DBE">
            <wp:simplePos x="0" y="0"/>
            <wp:positionH relativeFrom="page">
              <wp:posOffset>3006851</wp:posOffset>
            </wp:positionH>
            <wp:positionV relativeFrom="paragraph">
              <wp:posOffset>46418</wp:posOffset>
            </wp:positionV>
            <wp:extent cx="1803687" cy="16931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687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86A87" w14:textId="62DFD968" w:rsidR="003C4D75" w:rsidRDefault="00EA5B16">
      <w:pPr>
        <w:pStyle w:val="a3"/>
        <w:spacing w:before="73"/>
        <w:ind w:left="525"/>
      </w:pPr>
      <w:r>
        <w:rPr>
          <w:rFonts w:ascii="Calibri" w:eastAsia="Calibri"/>
          <w:spacing w:val="-2"/>
        </w:rPr>
        <w:t>3</w:t>
      </w:r>
      <w:r>
        <w:rPr>
          <w:spacing w:val="-3"/>
        </w:rPr>
        <w:t>、解压路径建议选择桌面，方便好找，选择完路径后开始解压</w:t>
      </w:r>
    </w:p>
    <w:p w14:paraId="048B747E" w14:textId="77777777" w:rsidR="003C4D75" w:rsidRDefault="00EA5B16">
      <w:pPr>
        <w:pStyle w:val="a3"/>
        <w:spacing w:before="5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8864" behindDoc="1" locked="0" layoutInCell="1" allowOverlap="1" wp14:anchorId="30AFB3E2" wp14:editId="5F94A11E">
            <wp:simplePos x="0" y="0"/>
            <wp:positionH relativeFrom="page">
              <wp:posOffset>2374392</wp:posOffset>
            </wp:positionH>
            <wp:positionV relativeFrom="paragraph">
              <wp:posOffset>67754</wp:posOffset>
            </wp:positionV>
            <wp:extent cx="2956345" cy="187585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345" cy="187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0C922" w14:textId="77777777" w:rsidR="003C4D75" w:rsidRDefault="003C4D75">
      <w:pPr>
        <w:pStyle w:val="a3"/>
        <w:rPr>
          <w:sz w:val="6"/>
        </w:rPr>
        <w:sectPr w:rsidR="003C4D75">
          <w:type w:val="continuous"/>
          <w:pgSz w:w="11910" w:h="16840"/>
          <w:pgMar w:top="1840" w:right="850" w:bottom="280" w:left="1275" w:header="720" w:footer="720" w:gutter="0"/>
          <w:cols w:space="720"/>
        </w:sectPr>
      </w:pPr>
    </w:p>
    <w:p w14:paraId="3A310281" w14:textId="7CF42ADF" w:rsidR="003C4D75" w:rsidRDefault="00EA5B16">
      <w:pPr>
        <w:pStyle w:val="a3"/>
        <w:spacing w:before="45" w:line="242" w:lineRule="auto"/>
        <w:ind w:left="525" w:right="947"/>
      </w:pPr>
      <w:r>
        <w:rPr>
          <w:rFonts w:ascii="Calibri" w:eastAsia="Calibri"/>
        </w:rPr>
        <w:lastRenderedPageBreak/>
        <w:t>4</w:t>
      </w:r>
      <w:r>
        <w:rPr>
          <w:spacing w:val="-3"/>
        </w:rPr>
        <w:t xml:space="preserve">、解压完成后点开文件夹，选择名为 </w:t>
      </w:r>
      <w:r>
        <w:rPr>
          <w:rFonts w:ascii="Calibri" w:eastAsia="Calibri"/>
        </w:rPr>
        <w:t xml:space="preserve">Plain Craft Launcher </w:t>
      </w:r>
      <w:r>
        <w:t>的应用程序，并双击</w:t>
      </w:r>
      <w:r>
        <w:rPr>
          <w:spacing w:val="-2"/>
        </w:rPr>
        <w:t>打开，即可</w:t>
      </w:r>
    </w:p>
    <w:p w14:paraId="0539F119" w14:textId="77777777" w:rsidR="003C4D75" w:rsidRDefault="00EA5B16">
      <w:pPr>
        <w:pStyle w:val="a3"/>
        <w:spacing w:before="3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376" behindDoc="1" locked="0" layoutInCell="1" allowOverlap="1" wp14:anchorId="63F5E8B1" wp14:editId="6BECC49C">
            <wp:simplePos x="0" y="0"/>
            <wp:positionH relativeFrom="page">
              <wp:posOffset>1124711</wp:posOffset>
            </wp:positionH>
            <wp:positionV relativeFrom="paragraph">
              <wp:posOffset>172116</wp:posOffset>
            </wp:positionV>
            <wp:extent cx="5297250" cy="111061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25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30495" w14:textId="77777777" w:rsidR="003C4D75" w:rsidRDefault="003C4D75">
      <w:pPr>
        <w:pStyle w:val="a3"/>
        <w:spacing w:before="171"/>
      </w:pPr>
    </w:p>
    <w:p w14:paraId="123379F6" w14:textId="155C93C8" w:rsidR="003C4D75" w:rsidRDefault="00EA5B16">
      <w:pPr>
        <w:pStyle w:val="a3"/>
        <w:spacing w:line="242" w:lineRule="auto"/>
        <w:ind w:left="525" w:right="947"/>
      </w:pPr>
      <w:r>
        <w:rPr>
          <w:rFonts w:ascii="Calibri" w:eastAsia="Calibri" w:hAnsi="Calibri"/>
          <w:spacing w:val="-2"/>
        </w:rPr>
        <w:t>5</w:t>
      </w:r>
      <w:r>
        <w:rPr>
          <w:spacing w:val="-2"/>
        </w:rPr>
        <w:t>、如出现如下图的界面，恭喜你成功进入“方块嘉大”启动器，请耐心等待他</w:t>
      </w:r>
      <w:r>
        <w:rPr>
          <w:spacing w:val="-3"/>
        </w:rPr>
        <w:t>自动解压安装，</w:t>
      </w:r>
      <w:proofErr w:type="gramStart"/>
      <w:r>
        <w:rPr>
          <w:spacing w:val="-3"/>
        </w:rPr>
        <w:t>待总进度</w:t>
      </w:r>
      <w:proofErr w:type="gramEnd"/>
      <w:r>
        <w:rPr>
          <w:spacing w:val="-3"/>
        </w:rPr>
        <w:t xml:space="preserve">达到 </w:t>
      </w:r>
      <w:r>
        <w:rPr>
          <w:rFonts w:ascii="Calibri" w:eastAsia="Calibri" w:hAnsi="Calibri"/>
        </w:rPr>
        <w:t>100%</w:t>
      </w:r>
      <w:r>
        <w:t>时，视为成功</w:t>
      </w:r>
    </w:p>
    <w:p w14:paraId="5BDA7DD3" w14:textId="77777777" w:rsidR="003C4D75" w:rsidRDefault="00EA5B16">
      <w:pPr>
        <w:pStyle w:val="a3"/>
        <w:spacing w:before="1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9888" behindDoc="1" locked="0" layoutInCell="1" allowOverlap="1" wp14:anchorId="753F8D9A" wp14:editId="222853BE">
            <wp:simplePos x="0" y="0"/>
            <wp:positionH relativeFrom="page">
              <wp:posOffset>2112264</wp:posOffset>
            </wp:positionH>
            <wp:positionV relativeFrom="paragraph">
              <wp:posOffset>86963</wp:posOffset>
            </wp:positionV>
            <wp:extent cx="3726806" cy="25439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806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9EEFA" w14:textId="77777777" w:rsidR="003C4D75" w:rsidRDefault="003C4D75">
      <w:pPr>
        <w:pStyle w:val="a3"/>
        <w:spacing w:before="232"/>
      </w:pPr>
    </w:p>
    <w:p w14:paraId="45F1D92B" w14:textId="18FAC06A" w:rsidR="003C4D75" w:rsidRDefault="00EA5B16">
      <w:pPr>
        <w:pStyle w:val="a3"/>
        <w:spacing w:before="1" w:line="242" w:lineRule="auto"/>
        <w:ind w:left="525" w:right="950"/>
      </w:pPr>
      <w:r>
        <w:rPr>
          <w:rFonts w:ascii="Calibri" w:eastAsia="Calibri" w:hAnsi="Calibri"/>
          <w:spacing w:val="-2"/>
        </w:rPr>
        <w:t>6</w:t>
      </w:r>
      <w:r>
        <w:rPr>
          <w:spacing w:val="-2"/>
        </w:rPr>
        <w:t>、启动器成功解压完整合包后，请为自己命名一个好看的名字（注：只允许英</w:t>
      </w:r>
      <w:r>
        <w:t>文大小写和下划线</w:t>
      </w:r>
      <w:r>
        <w:rPr>
          <w:spacing w:val="-120"/>
        </w:rPr>
        <w:t>）</w:t>
      </w:r>
      <w:r>
        <w:rPr>
          <w:spacing w:val="-1"/>
        </w:rPr>
        <w:t>，命名完成后，选择下方启动游戏，进入“方块嘉大”吧！</w:t>
      </w:r>
    </w:p>
    <w:p w14:paraId="6A25131F" w14:textId="77777777" w:rsidR="003C4D75" w:rsidRDefault="00EA5B16">
      <w:pPr>
        <w:pStyle w:val="a3"/>
        <w:spacing w:before="11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0400" behindDoc="1" locked="0" layoutInCell="1" allowOverlap="1" wp14:anchorId="0021712D" wp14:editId="1DFF73F6">
            <wp:simplePos x="0" y="0"/>
            <wp:positionH relativeFrom="page">
              <wp:posOffset>1725167</wp:posOffset>
            </wp:positionH>
            <wp:positionV relativeFrom="paragraph">
              <wp:posOffset>136747</wp:posOffset>
            </wp:positionV>
            <wp:extent cx="4017049" cy="276463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049" cy="276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B7790" w14:textId="77777777" w:rsidR="003C4D75" w:rsidRDefault="003C4D75">
      <w:pPr>
        <w:pStyle w:val="a3"/>
        <w:rPr>
          <w:sz w:val="14"/>
        </w:rPr>
        <w:sectPr w:rsidR="003C4D75">
          <w:pgSz w:w="11910" w:h="16840"/>
          <w:pgMar w:top="1380" w:right="850" w:bottom="280" w:left="1275" w:header="720" w:footer="720" w:gutter="0"/>
          <w:cols w:space="720"/>
        </w:sectPr>
      </w:pPr>
    </w:p>
    <w:p w14:paraId="6F0686FB" w14:textId="33C2E323" w:rsidR="003C4D75" w:rsidRDefault="00EA5B16">
      <w:pPr>
        <w:pStyle w:val="a3"/>
        <w:spacing w:before="37"/>
        <w:ind w:left="525"/>
      </w:pPr>
      <w:r>
        <w:rPr>
          <w:rFonts w:ascii="Calibri" w:eastAsia="Calibri" w:hAnsi="Calibri"/>
          <w:spacing w:val="-2"/>
        </w:rPr>
        <w:lastRenderedPageBreak/>
        <w:t>7</w:t>
      </w:r>
      <w:r>
        <w:rPr>
          <w:spacing w:val="-9"/>
        </w:rPr>
        <w:t>、出现</w:t>
      </w:r>
      <w:proofErr w:type="gramStart"/>
      <w:r>
        <w:rPr>
          <w:spacing w:val="-9"/>
        </w:rPr>
        <w:t>如下图两图</w:t>
      </w:r>
      <w:proofErr w:type="gramEnd"/>
      <w:r>
        <w:rPr>
          <w:spacing w:val="-9"/>
        </w:rPr>
        <w:t>的情况，请耐心等待片刻，“方块嘉大”正在启动。</w:t>
      </w:r>
    </w:p>
    <w:p w14:paraId="687549CF" w14:textId="77777777" w:rsidR="003C4D75" w:rsidRDefault="00EA5B16">
      <w:pPr>
        <w:pStyle w:val="a3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6C106913" wp14:editId="4C9BFBC8">
            <wp:simplePos x="0" y="0"/>
            <wp:positionH relativeFrom="page">
              <wp:posOffset>818388</wp:posOffset>
            </wp:positionH>
            <wp:positionV relativeFrom="paragraph">
              <wp:posOffset>293560</wp:posOffset>
            </wp:positionV>
            <wp:extent cx="3158845" cy="217093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845" cy="217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1717077E" wp14:editId="69872C76">
            <wp:simplePos x="0" y="0"/>
            <wp:positionH relativeFrom="page">
              <wp:posOffset>4043171</wp:posOffset>
            </wp:positionH>
            <wp:positionV relativeFrom="paragraph">
              <wp:posOffset>250888</wp:posOffset>
            </wp:positionV>
            <wp:extent cx="2974549" cy="220865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549" cy="220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D8980" w14:textId="77777777" w:rsidR="003C4D75" w:rsidRDefault="003C4D75">
      <w:pPr>
        <w:pStyle w:val="a3"/>
        <w:spacing w:before="184"/>
      </w:pPr>
    </w:p>
    <w:p w14:paraId="14B0E4A5" w14:textId="0053899E" w:rsidR="003C4D75" w:rsidRDefault="00EA5B16">
      <w:pPr>
        <w:pStyle w:val="a3"/>
        <w:ind w:left="525"/>
      </w:pPr>
      <w:r>
        <w:rPr>
          <w:rFonts w:ascii="Calibri" w:eastAsia="Calibri" w:hAnsi="Calibri"/>
          <w:spacing w:val="-2"/>
        </w:rPr>
        <w:t>8</w:t>
      </w:r>
      <w:r>
        <w:rPr>
          <w:spacing w:val="-14"/>
        </w:rPr>
        <w:t>、恭喜你，“方块嘉大”启动成功！接下来，请选择多人游戏按钮，并双击</w:t>
      </w:r>
    </w:p>
    <w:p w14:paraId="61404C35" w14:textId="77777777" w:rsidR="003C4D75" w:rsidRDefault="00EA5B16">
      <w:pPr>
        <w:pStyle w:val="a3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01C193D9" wp14:editId="7A518B4C">
            <wp:simplePos x="0" y="0"/>
            <wp:positionH relativeFrom="page">
              <wp:posOffset>2010155</wp:posOffset>
            </wp:positionH>
            <wp:positionV relativeFrom="paragraph">
              <wp:posOffset>192912</wp:posOffset>
            </wp:positionV>
            <wp:extent cx="3895333" cy="219189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333" cy="219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864EB" w14:textId="1E3CB941" w:rsidR="003C4D75" w:rsidRDefault="00EA5B16">
      <w:pPr>
        <w:pStyle w:val="a3"/>
        <w:spacing w:before="305"/>
        <w:ind w:left="525"/>
      </w:pPr>
      <w:r>
        <w:rPr>
          <w:rFonts w:ascii="Calibri" w:eastAsia="Calibri" w:hAnsi="Calibri"/>
          <w:spacing w:val="-2"/>
        </w:rPr>
        <w:t>9</w:t>
      </w:r>
      <w:r>
        <w:rPr>
          <w:spacing w:val="-3"/>
        </w:rPr>
        <w:t>、选择“方块嘉大”服务器，并在下方单击“加入服务器”按钮</w:t>
      </w:r>
    </w:p>
    <w:p w14:paraId="0F047925" w14:textId="77777777" w:rsidR="003C4D75" w:rsidRDefault="00EA5B16">
      <w:pPr>
        <w:pStyle w:val="a3"/>
        <w:spacing w:before="3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2448" behindDoc="1" locked="0" layoutInCell="1" allowOverlap="1" wp14:anchorId="2559EDE8" wp14:editId="06089B1A">
            <wp:simplePos x="0" y="0"/>
            <wp:positionH relativeFrom="page">
              <wp:posOffset>1776983</wp:posOffset>
            </wp:positionH>
            <wp:positionV relativeFrom="paragraph">
              <wp:posOffset>115125</wp:posOffset>
            </wp:positionV>
            <wp:extent cx="4213888" cy="237143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888" cy="237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837F7" w14:textId="77777777" w:rsidR="003C4D75" w:rsidRDefault="003C4D75">
      <w:pPr>
        <w:pStyle w:val="a3"/>
        <w:rPr>
          <w:sz w:val="12"/>
        </w:rPr>
        <w:sectPr w:rsidR="003C4D75">
          <w:pgSz w:w="11910" w:h="16840"/>
          <w:pgMar w:top="1700" w:right="850" w:bottom="280" w:left="1275" w:header="720" w:footer="720" w:gutter="0"/>
          <w:cols w:space="720"/>
        </w:sectPr>
      </w:pPr>
    </w:p>
    <w:p w14:paraId="0577C910" w14:textId="62C3750E" w:rsidR="003C4D75" w:rsidRDefault="00EA5B16">
      <w:pPr>
        <w:pStyle w:val="a3"/>
        <w:spacing w:before="45" w:line="242" w:lineRule="auto"/>
        <w:ind w:left="525" w:right="855"/>
      </w:pPr>
      <w:r>
        <w:rPr>
          <w:rFonts w:ascii="Calibri" w:eastAsia="Calibri" w:hAnsi="Calibri"/>
          <w:spacing w:val="-2"/>
        </w:rPr>
        <w:lastRenderedPageBreak/>
        <w:t>10</w:t>
      </w:r>
      <w:r>
        <w:rPr>
          <w:spacing w:val="-2"/>
        </w:rPr>
        <w:t>、出现如下图的界面，恭喜你成功进入</w:t>
      </w:r>
      <w:proofErr w:type="gramStart"/>
      <w:r>
        <w:rPr>
          <w:spacing w:val="-2"/>
        </w:rPr>
        <w:t>”</w:t>
      </w:r>
      <w:proofErr w:type="gramEnd"/>
      <w:r>
        <w:rPr>
          <w:spacing w:val="-2"/>
        </w:rPr>
        <w:t>方块嘉大“！接下来请移动鼠标转动</w:t>
      </w:r>
      <w:r>
        <w:rPr>
          <w:spacing w:val="-10"/>
        </w:rPr>
        <w:t xml:space="preserve">视角，看看你的背后，你目前正处于浙江省嘉兴市南湖区广穹路 </w:t>
      </w:r>
      <w:r>
        <w:rPr>
          <w:rFonts w:ascii="Calibri" w:eastAsia="Calibri" w:hAnsi="Calibri"/>
        </w:rPr>
        <w:t xml:space="preserve">899 </w:t>
      </w:r>
      <w:r>
        <w:t>号嘉兴</w:t>
      </w:r>
      <w:proofErr w:type="gramStart"/>
      <w:r>
        <w:t>大学</w:t>
      </w:r>
      <w:r>
        <w:rPr>
          <w:spacing w:val="-2"/>
        </w:rPr>
        <w:t>南</w:t>
      </w:r>
      <w:proofErr w:type="gramEnd"/>
      <w:r>
        <w:rPr>
          <w:spacing w:val="-2"/>
        </w:rPr>
        <w:t>大门，</w:t>
      </w:r>
      <w:proofErr w:type="gramStart"/>
      <w:r>
        <w:rPr>
          <w:spacing w:val="-2"/>
        </w:rPr>
        <w:t>请右击手中</w:t>
      </w:r>
      <w:proofErr w:type="gramEnd"/>
      <w:r>
        <w:rPr>
          <w:spacing w:val="-2"/>
        </w:rPr>
        <w:t>的“新生游玩指南”并仔细阅读，这对你游玩“方块嘉大”尤为重要！</w:t>
      </w:r>
    </w:p>
    <w:p w14:paraId="5F69257B" w14:textId="77777777" w:rsidR="003C4D75" w:rsidRDefault="00EA5B16">
      <w:pPr>
        <w:pStyle w:val="a3"/>
        <w:spacing w:before="9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1332E24E" wp14:editId="2220841C">
            <wp:simplePos x="0" y="0"/>
            <wp:positionH relativeFrom="page">
              <wp:posOffset>1714500</wp:posOffset>
            </wp:positionH>
            <wp:positionV relativeFrom="paragraph">
              <wp:posOffset>237934</wp:posOffset>
            </wp:positionV>
            <wp:extent cx="4478533" cy="251879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533" cy="251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FC223" w14:textId="77777777" w:rsidR="003C4D75" w:rsidRDefault="003C4D75">
      <w:pPr>
        <w:pStyle w:val="a3"/>
        <w:spacing w:before="37"/>
      </w:pPr>
    </w:p>
    <w:p w14:paraId="4057AC7B" w14:textId="50B49F78" w:rsidR="003C4D75" w:rsidRDefault="00EA5B16">
      <w:pPr>
        <w:pStyle w:val="a3"/>
        <w:ind w:left="525"/>
      </w:pPr>
      <w:r>
        <w:rPr>
          <w:rFonts w:ascii="Calibri" w:eastAsia="Calibri" w:hAnsi="Calibri"/>
          <w:spacing w:val="-2"/>
        </w:rPr>
        <w:t>11</w:t>
      </w:r>
      <w:r>
        <w:rPr>
          <w:spacing w:val="-15"/>
        </w:rPr>
        <w:t>、“方块嘉大”操作指南：</w:t>
      </w:r>
    </w:p>
    <w:p w14:paraId="7E80B682" w14:textId="77777777" w:rsidR="003C4D75" w:rsidRDefault="003C4D75">
      <w:pPr>
        <w:pStyle w:val="a3"/>
        <w:spacing w:before="9"/>
      </w:pPr>
    </w:p>
    <w:p w14:paraId="2AE69289" w14:textId="77777777" w:rsidR="003C4D75" w:rsidRDefault="00EA5B16">
      <w:pPr>
        <w:pStyle w:val="a3"/>
        <w:spacing w:line="242" w:lineRule="auto"/>
        <w:ind w:left="525" w:right="827" w:firstLine="480"/>
      </w:pPr>
      <w:r>
        <w:rPr>
          <w:spacing w:val="-18"/>
        </w:rPr>
        <w:t xml:space="preserve">移动操作：“方块嘉大”采用 </w:t>
      </w:r>
      <w:r>
        <w:rPr>
          <w:rFonts w:ascii="Calibri" w:eastAsia="Calibri" w:hAnsi="Calibri"/>
          <w:spacing w:val="-2"/>
        </w:rPr>
        <w:t>WASD</w:t>
      </w:r>
      <w:r>
        <w:rPr>
          <w:rFonts w:ascii="Calibri" w:eastAsia="Calibri" w:hAnsi="Calibri"/>
          <w:spacing w:val="-12"/>
        </w:rPr>
        <w:t xml:space="preserve"> </w:t>
      </w:r>
      <w:r>
        <w:rPr>
          <w:spacing w:val="-2"/>
        </w:rPr>
        <w:t>为移动控制键，分别是“</w:t>
      </w:r>
      <w:r>
        <w:rPr>
          <w:rFonts w:ascii="Calibri" w:eastAsia="Calibri" w:hAnsi="Calibri"/>
          <w:spacing w:val="-2"/>
        </w:rPr>
        <w:t>W</w:t>
      </w:r>
      <w:r>
        <w:rPr>
          <w:spacing w:val="-2"/>
        </w:rPr>
        <w:t>”键为前进、 “</w:t>
      </w:r>
      <w:r>
        <w:rPr>
          <w:rFonts w:ascii="Calibri" w:eastAsia="Calibri" w:hAnsi="Calibri"/>
          <w:spacing w:val="-2"/>
        </w:rPr>
        <w:t>A</w:t>
      </w:r>
      <w:r>
        <w:rPr>
          <w:spacing w:val="-17"/>
        </w:rPr>
        <w:t>”键为左移动、“</w:t>
      </w:r>
      <w:r>
        <w:rPr>
          <w:rFonts w:ascii="Calibri" w:eastAsia="Calibri" w:hAnsi="Calibri"/>
          <w:spacing w:val="-2"/>
        </w:rPr>
        <w:t>S</w:t>
      </w:r>
      <w:r>
        <w:rPr>
          <w:spacing w:val="-20"/>
        </w:rPr>
        <w:t>”键为后退、“</w:t>
      </w:r>
      <w:r>
        <w:rPr>
          <w:rFonts w:ascii="Calibri" w:eastAsia="Calibri" w:hAnsi="Calibri"/>
          <w:spacing w:val="-2"/>
        </w:rPr>
        <w:t>D</w:t>
      </w:r>
      <w:r>
        <w:rPr>
          <w:spacing w:val="-2"/>
        </w:rPr>
        <w:t>”键为右移动。</w:t>
      </w:r>
    </w:p>
    <w:p w14:paraId="6A906E9A" w14:textId="77777777" w:rsidR="003C4D75" w:rsidRDefault="00EA5B16">
      <w:pPr>
        <w:pStyle w:val="a3"/>
        <w:spacing w:before="3" w:line="242" w:lineRule="auto"/>
        <w:ind w:left="525" w:right="827" w:firstLine="480"/>
      </w:pPr>
      <w:r>
        <w:rPr>
          <w:spacing w:val="-2"/>
        </w:rPr>
        <w:t>物品使用：鼠标滚轮选择物品栏中的物品，鼠标右键单击</w:t>
      </w:r>
      <w:proofErr w:type="gramStart"/>
      <w:r>
        <w:rPr>
          <w:spacing w:val="-2"/>
        </w:rPr>
        <w:t>或长按使用</w:t>
      </w:r>
      <w:proofErr w:type="gramEnd"/>
      <w:r>
        <w:rPr>
          <w:spacing w:val="-2"/>
        </w:rPr>
        <w:t>物品。 “</w:t>
      </w:r>
      <w:r>
        <w:rPr>
          <w:rFonts w:ascii="Calibri" w:eastAsia="Calibri" w:hAnsi="Calibri"/>
          <w:spacing w:val="-2"/>
        </w:rPr>
        <w:t>E</w:t>
      </w:r>
      <w:r>
        <w:rPr>
          <w:spacing w:val="-2"/>
        </w:rPr>
        <w:t>”键打开背包，替换物品栏中的物品，以便你在关闭背包时使用鼠标滚轮快速的选择使用。</w:t>
      </w:r>
    </w:p>
    <w:p w14:paraId="41F00C2C" w14:textId="77777777" w:rsidR="003C4D75" w:rsidRDefault="00EA5B16">
      <w:pPr>
        <w:pStyle w:val="a3"/>
        <w:spacing w:before="4" w:line="242" w:lineRule="auto"/>
        <w:ind w:left="525" w:right="947" w:firstLine="480"/>
        <w:jc w:val="both"/>
      </w:pPr>
      <w:r>
        <w:rPr>
          <w:spacing w:val="-4"/>
        </w:rPr>
        <w:t>鞘翅使用：在进入游戏后，已自动佩戴鞘翅，在手持烟花火箭时，快速双击键盘中央空格键两下，并紧跟着单击鼠标右键，即可在嘉大上空翱翔，在天空中你可以用鼠标控制飞行方向，用烟花火箭右击来提速（烟花火箭数量有限，请珍</w:t>
      </w:r>
      <w:r>
        <w:rPr>
          <w:spacing w:val="-6"/>
        </w:rPr>
        <w:t>惜）</w:t>
      </w:r>
    </w:p>
    <w:p w14:paraId="310FC1FC" w14:textId="77777777" w:rsidR="003C4D75" w:rsidRDefault="00EA5B16">
      <w:pPr>
        <w:pStyle w:val="a3"/>
        <w:spacing w:before="6"/>
        <w:ind w:left="1005"/>
      </w:pPr>
      <w:r>
        <w:rPr>
          <w:spacing w:val="-2"/>
        </w:rPr>
        <w:t>更多操作按键请用键盘“</w:t>
      </w:r>
      <w:r>
        <w:rPr>
          <w:rFonts w:ascii="Calibri" w:eastAsia="Calibri" w:hAnsi="Calibri"/>
          <w:spacing w:val="-2"/>
        </w:rPr>
        <w:t>Esc</w:t>
      </w:r>
      <w:r>
        <w:rPr>
          <w:spacing w:val="-3"/>
        </w:rPr>
        <w:t>”键唤出主菜单，在键位绑定中自行探索</w:t>
      </w:r>
    </w:p>
    <w:p w14:paraId="4491BDC2" w14:textId="77777777" w:rsidR="003C4D75" w:rsidRDefault="00EA5B16">
      <w:pPr>
        <w:pStyle w:val="a3"/>
        <w:spacing w:before="4" w:line="242" w:lineRule="auto"/>
        <w:ind w:left="525" w:right="947" w:firstLine="480"/>
      </w:pPr>
      <w:r>
        <w:rPr>
          <w:spacing w:val="-10"/>
        </w:rPr>
        <w:t xml:space="preserve">最后，嘉兴大学 </w:t>
      </w:r>
      <w:r>
        <w:rPr>
          <w:rFonts w:ascii="Calibri" w:eastAsia="Calibri" w:hAnsi="Calibri"/>
          <w:spacing w:val="-2"/>
        </w:rPr>
        <w:t>Minecraft</w:t>
      </w:r>
      <w:r>
        <w:rPr>
          <w:rFonts w:ascii="Calibri" w:eastAsia="Calibri" w:hAnsi="Calibri"/>
          <w:spacing w:val="-12"/>
        </w:rPr>
        <w:t xml:space="preserve"> </w:t>
      </w:r>
      <w:r>
        <w:rPr>
          <w:spacing w:val="-15"/>
        </w:rPr>
        <w:t>方块社、“方块嘉大”项目组全体成员预祝各位同</w:t>
      </w:r>
      <w:r>
        <w:rPr>
          <w:spacing w:val="-2"/>
        </w:rPr>
        <w:t>学能够在“方块嘉大”中找到真正“嘉”的味道，</w:t>
      </w:r>
    </w:p>
    <w:p w14:paraId="262993D2" w14:textId="77777777" w:rsidR="003C4D75" w:rsidRDefault="00EA5B16">
      <w:pPr>
        <w:pStyle w:val="a3"/>
        <w:spacing w:before="3"/>
        <w:ind w:left="1005"/>
      </w:pPr>
      <w:r>
        <w:rPr>
          <w:noProof/>
        </w:rPr>
        <w:drawing>
          <wp:anchor distT="0" distB="0" distL="0" distR="0" simplePos="0" relativeHeight="487543296" behindDoc="1" locked="0" layoutInCell="1" allowOverlap="1" wp14:anchorId="5478DB5F" wp14:editId="347DEB14">
            <wp:simplePos x="0" y="0"/>
            <wp:positionH relativeFrom="page">
              <wp:posOffset>4968240</wp:posOffset>
            </wp:positionH>
            <wp:positionV relativeFrom="paragraph">
              <wp:posOffset>560879</wp:posOffset>
            </wp:positionV>
            <wp:extent cx="1225296" cy="12420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24206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anchor>
        </w:drawing>
      </w:r>
      <w:r>
        <w:rPr>
          <w:spacing w:val="-2"/>
        </w:rPr>
        <w:t>愿，与君共勉！</w:t>
      </w:r>
    </w:p>
    <w:p w14:paraId="241898B0" w14:textId="77777777" w:rsidR="003C4D75" w:rsidRDefault="003C4D75">
      <w:pPr>
        <w:pStyle w:val="a3"/>
      </w:pPr>
    </w:p>
    <w:p w14:paraId="5EA650A8" w14:textId="77777777" w:rsidR="003C4D75" w:rsidRDefault="003C4D75">
      <w:pPr>
        <w:pStyle w:val="a3"/>
      </w:pPr>
    </w:p>
    <w:p w14:paraId="2D712A21" w14:textId="77777777" w:rsidR="003C4D75" w:rsidRDefault="003C4D75">
      <w:pPr>
        <w:pStyle w:val="a3"/>
      </w:pPr>
    </w:p>
    <w:p w14:paraId="6969F972" w14:textId="77777777" w:rsidR="003C4D75" w:rsidRDefault="003C4D75">
      <w:pPr>
        <w:pStyle w:val="a3"/>
        <w:spacing w:before="22"/>
      </w:pPr>
    </w:p>
    <w:p w14:paraId="219372DE" w14:textId="77777777" w:rsidR="003C4D75" w:rsidRDefault="00EA5B16">
      <w:pPr>
        <w:pStyle w:val="a3"/>
        <w:spacing w:before="1" w:line="242" w:lineRule="auto"/>
        <w:ind w:left="6311" w:right="947" w:hanging="233"/>
      </w:pPr>
      <w:r>
        <w:rPr>
          <w:spacing w:val="-12"/>
        </w:rPr>
        <w:t xml:space="preserve">嘉兴大学 </w:t>
      </w:r>
      <w:r>
        <w:rPr>
          <w:rFonts w:ascii="Calibri" w:eastAsia="Calibri" w:hAnsi="Calibri"/>
        </w:rPr>
        <w:t>Minecraft</w:t>
      </w:r>
      <w:r>
        <w:rPr>
          <w:rFonts w:ascii="Calibri" w:eastAsia="Calibri" w:hAnsi="Calibri"/>
          <w:spacing w:val="-14"/>
        </w:rPr>
        <w:t xml:space="preserve"> </w:t>
      </w:r>
      <w:r>
        <w:t xml:space="preserve">方块社 </w:t>
      </w:r>
      <w:r>
        <w:rPr>
          <w:spacing w:val="-2"/>
        </w:rPr>
        <w:t>“方块嘉大”项目组</w:t>
      </w:r>
    </w:p>
    <w:p w14:paraId="30AA6A11" w14:textId="77777777" w:rsidR="003C4D75" w:rsidRDefault="00EA5B16">
      <w:pPr>
        <w:pStyle w:val="a3"/>
        <w:spacing w:before="3"/>
        <w:ind w:left="6191"/>
      </w:pPr>
      <w:r>
        <w:rPr>
          <w:spacing w:val="-1"/>
        </w:rPr>
        <w:t>二〇二五年七月十七日</w:t>
      </w:r>
    </w:p>
    <w:sectPr w:rsidR="003C4D75">
      <w:pgSz w:w="11910" w:h="16840"/>
      <w:pgMar w:top="138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75"/>
    <w:rsid w:val="003C4D75"/>
    <w:rsid w:val="00517270"/>
    <w:rsid w:val="00E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6081"/>
  <w15:docId w15:val="{3467B8D3-44AD-4DF7-A785-7E20DCA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4"/>
      <w:ind w:right="427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WPS_1663430922</dc:creator>
  <dc:description/>
  <cp:lastModifiedBy>其元 吴</cp:lastModifiedBy>
  <cp:revision>5</cp:revision>
  <dcterms:created xsi:type="dcterms:W3CDTF">2025-09-09T13:08:00Z</dcterms:created>
  <dcterms:modified xsi:type="dcterms:W3CDTF">2025-09-14T13:28:00Z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D:20250717104525+08'00'</vt:lpwstr>
  </property>
</Properties>
</file>